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DC76" w14:textId="77777777" w:rsidR="00D010E6" w:rsidRDefault="00D010E6" w:rsidP="00D010E6">
      <w:pPr>
        <w:jc w:val="left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</w:t>
      </w:r>
      <w:r>
        <w:rPr>
          <w:rFonts w:hint="eastAsia"/>
          <w:b/>
          <w:bCs/>
          <w:sz w:val="32"/>
          <w:szCs w:val="40"/>
        </w:rPr>
        <w:t>1</w:t>
      </w:r>
    </w:p>
    <w:p w14:paraId="3D783A00" w14:textId="01BE8C4B" w:rsidR="00571A4F" w:rsidRPr="00D010E6" w:rsidRDefault="008E39F0">
      <w:pPr>
        <w:jc w:val="center"/>
        <w:rPr>
          <w:b/>
          <w:bCs/>
          <w:sz w:val="36"/>
          <w:szCs w:val="44"/>
        </w:rPr>
      </w:pPr>
      <w:r w:rsidRPr="00D010E6">
        <w:rPr>
          <w:rFonts w:hint="eastAsia"/>
          <w:b/>
          <w:bCs/>
          <w:sz w:val="36"/>
          <w:szCs w:val="44"/>
        </w:rPr>
        <w:t>绵阳儿童医院户外</w:t>
      </w:r>
      <w:r w:rsidR="00B72609" w:rsidRPr="00D010E6">
        <w:rPr>
          <w:rFonts w:hint="eastAsia"/>
          <w:b/>
          <w:bCs/>
          <w:sz w:val="36"/>
          <w:szCs w:val="44"/>
        </w:rPr>
        <w:t>信息发布屏基本情况及</w:t>
      </w:r>
      <w:r w:rsidR="00230AEF" w:rsidRPr="00D010E6">
        <w:rPr>
          <w:rFonts w:hint="eastAsia"/>
          <w:b/>
          <w:bCs/>
          <w:sz w:val="36"/>
          <w:szCs w:val="44"/>
        </w:rPr>
        <w:t>技术</w:t>
      </w:r>
      <w:r w:rsidR="00B72609" w:rsidRPr="00D010E6">
        <w:rPr>
          <w:rFonts w:hint="eastAsia"/>
          <w:b/>
          <w:bCs/>
          <w:sz w:val="36"/>
          <w:szCs w:val="44"/>
        </w:rPr>
        <w:t>要求</w:t>
      </w:r>
    </w:p>
    <w:p w14:paraId="4855D476" w14:textId="60272995" w:rsidR="00571A4F" w:rsidRPr="001F4707" w:rsidRDefault="00D010E6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第一部分、</w:t>
      </w:r>
      <w:r w:rsidR="008E39F0" w:rsidRPr="001F4707">
        <w:rPr>
          <w:rFonts w:hint="eastAsia"/>
          <w:b/>
          <w:bCs/>
          <w:sz w:val="24"/>
          <w:szCs w:val="32"/>
        </w:rPr>
        <w:t>绵阳儿童医院户外</w:t>
      </w:r>
      <w:r w:rsidR="00B72609" w:rsidRPr="001F4707">
        <w:rPr>
          <w:rFonts w:hint="eastAsia"/>
          <w:b/>
          <w:bCs/>
          <w:sz w:val="24"/>
          <w:szCs w:val="32"/>
        </w:rPr>
        <w:t>信息发布</w:t>
      </w:r>
      <w:r w:rsidR="008E39F0" w:rsidRPr="001F4707">
        <w:rPr>
          <w:rFonts w:hint="eastAsia"/>
          <w:b/>
          <w:bCs/>
          <w:sz w:val="24"/>
          <w:szCs w:val="32"/>
        </w:rPr>
        <w:t>屏设备</w:t>
      </w:r>
      <w:r w:rsidR="001F4707" w:rsidRPr="001F4707">
        <w:rPr>
          <w:rFonts w:hint="eastAsia"/>
          <w:b/>
          <w:bCs/>
          <w:sz w:val="24"/>
          <w:szCs w:val="32"/>
        </w:rPr>
        <w:t>基本情况</w:t>
      </w:r>
    </w:p>
    <w:tbl>
      <w:tblPr>
        <w:tblStyle w:val="a4"/>
        <w:tblW w:w="8519" w:type="dxa"/>
        <w:jc w:val="center"/>
        <w:tblLook w:val="04A0" w:firstRow="1" w:lastRow="0" w:firstColumn="1" w:lastColumn="0" w:noHBand="0" w:noVBand="1"/>
      </w:tblPr>
      <w:tblGrid>
        <w:gridCol w:w="1441"/>
        <w:gridCol w:w="1579"/>
        <w:gridCol w:w="1585"/>
        <w:gridCol w:w="1546"/>
        <w:gridCol w:w="794"/>
        <w:gridCol w:w="1574"/>
      </w:tblGrid>
      <w:tr w:rsidR="001F4707" w14:paraId="653E900D" w14:textId="77777777" w:rsidTr="001F4707">
        <w:trPr>
          <w:trHeight w:val="563"/>
          <w:jc w:val="center"/>
        </w:trPr>
        <w:tc>
          <w:tcPr>
            <w:tcW w:w="1490" w:type="dxa"/>
          </w:tcPr>
          <w:p w14:paraId="1FC49121" w14:textId="77777777" w:rsidR="001F4707" w:rsidRDefault="001F4707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项目</w:t>
            </w:r>
          </w:p>
        </w:tc>
        <w:tc>
          <w:tcPr>
            <w:tcW w:w="1634" w:type="dxa"/>
          </w:tcPr>
          <w:p w14:paraId="01FA8A7C" w14:textId="47AB5CCE" w:rsidR="001F4707" w:rsidRDefault="001F4707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设置意向</w:t>
            </w:r>
          </w:p>
        </w:tc>
        <w:tc>
          <w:tcPr>
            <w:tcW w:w="1634" w:type="dxa"/>
          </w:tcPr>
          <w:p w14:paraId="530065CB" w14:textId="2A510A07" w:rsidR="001F4707" w:rsidRDefault="001F4707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产品名称</w:t>
            </w:r>
          </w:p>
        </w:tc>
        <w:tc>
          <w:tcPr>
            <w:tcW w:w="1321" w:type="dxa"/>
          </w:tcPr>
          <w:p w14:paraId="514E0F89" w14:textId="77777777" w:rsidR="001F4707" w:rsidRDefault="001F4707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规格型号</w:t>
            </w:r>
          </w:p>
        </w:tc>
        <w:tc>
          <w:tcPr>
            <w:tcW w:w="811" w:type="dxa"/>
          </w:tcPr>
          <w:p w14:paraId="3AB6DF19" w14:textId="77777777" w:rsidR="001F4707" w:rsidRDefault="001F4707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数量</w:t>
            </w:r>
          </w:p>
        </w:tc>
        <w:tc>
          <w:tcPr>
            <w:tcW w:w="1629" w:type="dxa"/>
          </w:tcPr>
          <w:p w14:paraId="1499A43E" w14:textId="77777777" w:rsidR="001F4707" w:rsidRDefault="001F4707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1F4707" w14:paraId="3F73C63B" w14:textId="77777777" w:rsidTr="001F4707">
        <w:trPr>
          <w:trHeight w:val="1127"/>
          <w:jc w:val="center"/>
        </w:trPr>
        <w:tc>
          <w:tcPr>
            <w:tcW w:w="1490" w:type="dxa"/>
          </w:tcPr>
          <w:p w14:paraId="2C291F09" w14:textId="72EF3BB0" w:rsidR="001F4707" w:rsidRDefault="001F4707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信息发布屏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634" w:type="dxa"/>
          </w:tcPr>
          <w:p w14:paraId="150B90C3" w14:textId="0EEFEE9C" w:rsidR="001F4707" w:rsidRDefault="001F4707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院右侧坐立式弧形屏</w:t>
            </w:r>
          </w:p>
        </w:tc>
        <w:tc>
          <w:tcPr>
            <w:tcW w:w="1634" w:type="dxa"/>
            <w:vAlign w:val="center"/>
          </w:tcPr>
          <w:p w14:paraId="40986DB8" w14:textId="039F65A8" w:rsidR="001F4707" w:rsidRDefault="001F4707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户外</w:t>
            </w:r>
            <w:r>
              <w:rPr>
                <w:rFonts w:hint="eastAsia"/>
                <w:sz w:val="24"/>
                <w:szCs w:val="32"/>
              </w:rPr>
              <w:t>LED</w:t>
            </w:r>
            <w:r>
              <w:rPr>
                <w:rFonts w:hint="eastAsia"/>
                <w:sz w:val="24"/>
                <w:szCs w:val="32"/>
              </w:rPr>
              <w:t>显示屏</w:t>
            </w:r>
          </w:p>
        </w:tc>
        <w:tc>
          <w:tcPr>
            <w:tcW w:w="1321" w:type="dxa"/>
            <w:vAlign w:val="center"/>
          </w:tcPr>
          <w:p w14:paraId="32B5F054" w14:textId="77777777" w:rsidR="001F4707" w:rsidRDefault="001F4707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P4</w:t>
            </w: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320*160</w:t>
            </w:r>
            <w:r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811" w:type="dxa"/>
            <w:vAlign w:val="center"/>
          </w:tcPr>
          <w:p w14:paraId="08D1A11C" w14:textId="77777777" w:rsidR="001F4707" w:rsidRDefault="001F4707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套</w:t>
            </w:r>
          </w:p>
        </w:tc>
        <w:tc>
          <w:tcPr>
            <w:tcW w:w="1629" w:type="dxa"/>
            <w:vMerge w:val="restart"/>
            <w:vAlign w:val="center"/>
          </w:tcPr>
          <w:p w14:paraId="6D1E536F" w14:textId="3C7A28EA" w:rsidR="001F4707" w:rsidRDefault="004758C3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详细</w:t>
            </w:r>
            <w:r w:rsidR="001F4707">
              <w:rPr>
                <w:rFonts w:hint="eastAsia"/>
                <w:sz w:val="24"/>
                <w:szCs w:val="32"/>
              </w:rPr>
              <w:t>技术要求见</w:t>
            </w:r>
            <w:r w:rsidR="00D010E6">
              <w:rPr>
                <w:rFonts w:hint="eastAsia"/>
                <w:sz w:val="24"/>
                <w:szCs w:val="32"/>
              </w:rPr>
              <w:t>第二部分</w:t>
            </w:r>
          </w:p>
        </w:tc>
      </w:tr>
      <w:tr w:rsidR="001F4707" w14:paraId="59D7A29D" w14:textId="77777777" w:rsidTr="001F4707">
        <w:trPr>
          <w:trHeight w:val="545"/>
          <w:jc w:val="center"/>
        </w:trPr>
        <w:tc>
          <w:tcPr>
            <w:tcW w:w="1490" w:type="dxa"/>
          </w:tcPr>
          <w:p w14:paraId="5788977B" w14:textId="7687CAD0" w:rsidR="001F4707" w:rsidRDefault="001F4707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信息发布屏</w:t>
            </w: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634" w:type="dxa"/>
          </w:tcPr>
          <w:p w14:paraId="3506BF5C" w14:textId="25A18B93" w:rsidR="001F4707" w:rsidRDefault="001F4707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院正门镶入式屏</w:t>
            </w:r>
          </w:p>
        </w:tc>
        <w:tc>
          <w:tcPr>
            <w:tcW w:w="1634" w:type="dxa"/>
            <w:vAlign w:val="center"/>
          </w:tcPr>
          <w:p w14:paraId="2E281F8E" w14:textId="77BD522F" w:rsidR="001F4707" w:rsidRDefault="001F4707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户外</w:t>
            </w:r>
            <w:r>
              <w:rPr>
                <w:rFonts w:hint="eastAsia"/>
                <w:sz w:val="24"/>
                <w:szCs w:val="32"/>
              </w:rPr>
              <w:t>LED</w:t>
            </w:r>
            <w:r>
              <w:rPr>
                <w:rFonts w:hint="eastAsia"/>
                <w:sz w:val="24"/>
                <w:szCs w:val="32"/>
              </w:rPr>
              <w:t>显示屏</w:t>
            </w:r>
          </w:p>
        </w:tc>
        <w:tc>
          <w:tcPr>
            <w:tcW w:w="1321" w:type="dxa"/>
            <w:vAlign w:val="center"/>
          </w:tcPr>
          <w:p w14:paraId="544F4434" w14:textId="77777777" w:rsidR="001F4707" w:rsidRDefault="001F4707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P4</w:t>
            </w: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320*160</w:t>
            </w:r>
            <w:r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811" w:type="dxa"/>
            <w:vAlign w:val="center"/>
          </w:tcPr>
          <w:p w14:paraId="7FF872E0" w14:textId="77777777" w:rsidR="001F4707" w:rsidRDefault="001F4707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套</w:t>
            </w:r>
          </w:p>
        </w:tc>
        <w:tc>
          <w:tcPr>
            <w:tcW w:w="1629" w:type="dxa"/>
            <w:vMerge/>
          </w:tcPr>
          <w:p w14:paraId="795C0278" w14:textId="77777777" w:rsidR="001F4707" w:rsidRDefault="001F4707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</w:tbl>
    <w:p w14:paraId="7F590CEB" w14:textId="77777777" w:rsidR="00B72609" w:rsidRPr="001F4707" w:rsidRDefault="008E39F0">
      <w:pPr>
        <w:spacing w:line="360" w:lineRule="auto"/>
        <w:rPr>
          <w:b/>
          <w:bCs/>
          <w:sz w:val="24"/>
          <w:szCs w:val="32"/>
        </w:rPr>
      </w:pPr>
      <w:r w:rsidRPr="001F4707">
        <w:rPr>
          <w:rFonts w:hint="eastAsia"/>
          <w:b/>
          <w:bCs/>
          <w:sz w:val="24"/>
          <w:szCs w:val="32"/>
        </w:rPr>
        <w:t>注：</w:t>
      </w:r>
    </w:p>
    <w:p w14:paraId="408645F7" w14:textId="4E29B2FC" w:rsidR="00571A4F" w:rsidRDefault="00B72609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一．</w:t>
      </w:r>
      <w:r w:rsidR="008E39F0">
        <w:rPr>
          <w:rFonts w:hint="eastAsia"/>
          <w:sz w:val="24"/>
          <w:szCs w:val="32"/>
        </w:rPr>
        <w:t>本</w:t>
      </w:r>
      <w:r>
        <w:rPr>
          <w:rFonts w:hint="eastAsia"/>
          <w:sz w:val="24"/>
          <w:szCs w:val="32"/>
        </w:rPr>
        <w:t>项目市场调研</w:t>
      </w:r>
      <w:r w:rsidR="008E39F0">
        <w:rPr>
          <w:rFonts w:hint="eastAsia"/>
          <w:sz w:val="24"/>
          <w:szCs w:val="32"/>
        </w:rPr>
        <w:t>报价</w:t>
      </w:r>
      <w:r>
        <w:rPr>
          <w:rFonts w:hint="eastAsia"/>
          <w:sz w:val="24"/>
          <w:szCs w:val="32"/>
        </w:rPr>
        <w:t>文件</w:t>
      </w:r>
      <w:r w:rsidR="008E39F0">
        <w:rPr>
          <w:rFonts w:hint="eastAsia"/>
          <w:sz w:val="24"/>
          <w:szCs w:val="32"/>
        </w:rPr>
        <w:t>中</w:t>
      </w:r>
      <w:r>
        <w:rPr>
          <w:rFonts w:hint="eastAsia"/>
          <w:sz w:val="24"/>
          <w:szCs w:val="32"/>
        </w:rPr>
        <w:t>应当</w:t>
      </w:r>
      <w:r w:rsidR="008E39F0">
        <w:rPr>
          <w:rFonts w:hint="eastAsia"/>
          <w:sz w:val="24"/>
          <w:szCs w:val="32"/>
        </w:rPr>
        <w:t>包含</w:t>
      </w:r>
      <w:r>
        <w:rPr>
          <w:rFonts w:hint="eastAsia"/>
          <w:sz w:val="24"/>
          <w:szCs w:val="32"/>
        </w:rPr>
        <w:t>户外显示屏主材、</w:t>
      </w:r>
      <w:r w:rsidR="008E39F0">
        <w:rPr>
          <w:rFonts w:hint="eastAsia"/>
          <w:sz w:val="24"/>
          <w:szCs w:val="32"/>
        </w:rPr>
        <w:t>运杂、税金、安装、调试、</w:t>
      </w:r>
      <w:r w:rsidR="001F4707">
        <w:rPr>
          <w:rFonts w:hint="eastAsia"/>
          <w:sz w:val="24"/>
          <w:szCs w:val="32"/>
        </w:rPr>
        <w:t>控制软件、</w:t>
      </w:r>
      <w:r w:rsidR="008E39F0">
        <w:rPr>
          <w:rFonts w:hint="eastAsia"/>
          <w:sz w:val="24"/>
          <w:szCs w:val="32"/>
        </w:rPr>
        <w:t>人工、培训、技术服务、标准配件、强弱电线布设等一切费用。</w:t>
      </w:r>
    </w:p>
    <w:p w14:paraId="26855E92" w14:textId="278587CB" w:rsidR="00571A4F" w:rsidRPr="00B72609" w:rsidRDefault="008E39F0" w:rsidP="00B72609">
      <w:pPr>
        <w:numPr>
          <w:ilvl w:val="0"/>
          <w:numId w:val="1"/>
        </w:num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货物除要求中提出的配置外，其余均应为标准配置</w:t>
      </w:r>
      <w:r w:rsidR="001F4707">
        <w:rPr>
          <w:rFonts w:hint="eastAsia"/>
          <w:sz w:val="24"/>
          <w:szCs w:val="32"/>
        </w:rPr>
        <w:t>。</w:t>
      </w:r>
    </w:p>
    <w:p w14:paraId="6589C00F" w14:textId="22799532" w:rsidR="00571A4F" w:rsidRDefault="00D010E6">
      <w:pPr>
        <w:pStyle w:val="a3"/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第二部分、</w:t>
      </w:r>
      <w:r w:rsidR="008E39F0">
        <w:rPr>
          <w:rFonts w:hint="eastAsia"/>
          <w:b/>
          <w:bCs/>
          <w:sz w:val="24"/>
          <w:szCs w:val="32"/>
        </w:rPr>
        <w:t>户外</w:t>
      </w:r>
      <w:r w:rsidR="00B72609">
        <w:rPr>
          <w:rFonts w:hint="eastAsia"/>
          <w:b/>
          <w:bCs/>
          <w:sz w:val="24"/>
          <w:szCs w:val="32"/>
        </w:rPr>
        <w:t>信息发布</w:t>
      </w:r>
      <w:r w:rsidR="008E39F0">
        <w:rPr>
          <w:rFonts w:hint="eastAsia"/>
          <w:b/>
          <w:bCs/>
          <w:sz w:val="24"/>
          <w:szCs w:val="32"/>
        </w:rPr>
        <w:t>屏技术参数要求</w:t>
      </w:r>
    </w:p>
    <w:p w14:paraId="7099E20D" w14:textId="1D0954C5" w:rsidR="00571A4F" w:rsidRDefault="00D010E6" w:rsidP="00D010E6">
      <w:pPr>
        <w:pStyle w:val="a3"/>
        <w:tabs>
          <w:tab w:val="left" w:pos="312"/>
        </w:tabs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一．</w:t>
      </w:r>
      <w:r w:rsidR="008E39F0">
        <w:rPr>
          <w:rFonts w:hint="eastAsia"/>
          <w:sz w:val="24"/>
          <w:szCs w:val="32"/>
        </w:rPr>
        <w:t>两块屏体</w:t>
      </w:r>
      <w:r w:rsidR="00B72609">
        <w:rPr>
          <w:rFonts w:hint="eastAsia"/>
          <w:sz w:val="24"/>
          <w:szCs w:val="32"/>
        </w:rPr>
        <w:t>均要求</w:t>
      </w:r>
      <w:r w:rsidR="008E39F0">
        <w:rPr>
          <w:rFonts w:hint="eastAsia"/>
          <w:sz w:val="24"/>
          <w:szCs w:val="32"/>
        </w:rPr>
        <w:t>采用像素点间距为</w:t>
      </w:r>
      <w:r w:rsidR="008E39F0">
        <w:rPr>
          <w:rFonts w:hint="eastAsia"/>
          <w:sz w:val="24"/>
          <w:szCs w:val="32"/>
        </w:rPr>
        <w:t>4mm</w:t>
      </w:r>
      <w:r w:rsidR="008E39F0">
        <w:rPr>
          <w:rFonts w:hint="eastAsia"/>
          <w:sz w:val="24"/>
          <w:szCs w:val="32"/>
        </w:rPr>
        <w:t>的显示单元板组成</w:t>
      </w:r>
      <w:r w:rsidR="00B72609">
        <w:rPr>
          <w:rFonts w:hint="eastAsia"/>
          <w:sz w:val="24"/>
          <w:szCs w:val="32"/>
        </w:rPr>
        <w:t>，为全彩显示屏，满足户外使用环境，</w:t>
      </w:r>
      <w:r w:rsidR="008E39F0">
        <w:rPr>
          <w:rFonts w:hint="eastAsia"/>
          <w:sz w:val="24"/>
          <w:szCs w:val="32"/>
        </w:rPr>
        <w:t>符合显示屏播放的显示要求；</w:t>
      </w:r>
      <w:r w:rsidR="00B72609">
        <w:rPr>
          <w:sz w:val="24"/>
          <w:szCs w:val="32"/>
        </w:rPr>
        <w:t xml:space="preserve"> </w:t>
      </w:r>
    </w:p>
    <w:p w14:paraId="4A702F42" w14:textId="32AC74E7" w:rsidR="00571A4F" w:rsidRPr="001F4707" w:rsidRDefault="00D010E6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二．</w:t>
      </w:r>
      <w:r w:rsidR="00152ED6">
        <w:rPr>
          <w:rFonts w:hint="eastAsia"/>
          <w:sz w:val="24"/>
          <w:szCs w:val="32"/>
        </w:rPr>
        <w:t>信息屏</w:t>
      </w:r>
      <w:r w:rsidR="00152ED6">
        <w:rPr>
          <w:rFonts w:hint="eastAsia"/>
          <w:sz w:val="24"/>
          <w:szCs w:val="32"/>
        </w:rPr>
        <w:t>1</w:t>
      </w:r>
      <w:r w:rsidR="00152ED6">
        <w:rPr>
          <w:rFonts w:hint="eastAsia"/>
          <w:sz w:val="24"/>
          <w:szCs w:val="32"/>
        </w:rPr>
        <w:t>：</w:t>
      </w:r>
      <w:r w:rsidR="008E39F0">
        <w:rPr>
          <w:rFonts w:hint="eastAsia"/>
          <w:sz w:val="24"/>
          <w:szCs w:val="32"/>
        </w:rPr>
        <w:t>在医院右侧角落需要</w:t>
      </w:r>
      <w:r w:rsidR="00B72609">
        <w:rPr>
          <w:rFonts w:hint="eastAsia"/>
          <w:sz w:val="24"/>
          <w:szCs w:val="32"/>
        </w:rPr>
        <w:t>设置</w:t>
      </w:r>
      <w:r w:rsidR="008E39F0">
        <w:rPr>
          <w:rFonts w:hint="eastAsia"/>
          <w:sz w:val="24"/>
          <w:szCs w:val="32"/>
        </w:rPr>
        <w:t>坐立式弧形安装</w:t>
      </w:r>
      <w:r w:rsidR="00B72609">
        <w:rPr>
          <w:rFonts w:hint="eastAsia"/>
          <w:sz w:val="24"/>
          <w:szCs w:val="32"/>
        </w:rPr>
        <w:t>信息发布</w:t>
      </w:r>
      <w:r w:rsidR="008E39F0">
        <w:rPr>
          <w:rFonts w:hint="eastAsia"/>
          <w:sz w:val="24"/>
          <w:szCs w:val="32"/>
        </w:rPr>
        <w:t>屏，四周及背面采用银灰色</w:t>
      </w:r>
      <w:r w:rsidR="008E39F0">
        <w:rPr>
          <w:rFonts w:hint="eastAsia"/>
          <w:sz w:val="24"/>
          <w:szCs w:val="32"/>
        </w:rPr>
        <w:t>4MM</w:t>
      </w:r>
      <w:r w:rsidR="00B72609">
        <w:rPr>
          <w:rFonts w:hint="eastAsia"/>
          <w:sz w:val="24"/>
          <w:szCs w:val="32"/>
        </w:rPr>
        <w:t>铝单板</w:t>
      </w:r>
      <w:r w:rsidR="008E39F0">
        <w:rPr>
          <w:rFonts w:hint="eastAsia"/>
          <w:sz w:val="24"/>
          <w:szCs w:val="32"/>
        </w:rPr>
        <w:t>包边装饰，屏</w:t>
      </w:r>
      <w:r w:rsidR="00B72609">
        <w:rPr>
          <w:rFonts w:hint="eastAsia"/>
          <w:sz w:val="24"/>
          <w:szCs w:val="32"/>
        </w:rPr>
        <w:t>幕箱体要</w:t>
      </w:r>
      <w:r w:rsidR="00152ED6">
        <w:rPr>
          <w:rFonts w:hint="eastAsia"/>
          <w:sz w:val="24"/>
          <w:szCs w:val="32"/>
        </w:rPr>
        <w:t>满足</w:t>
      </w:r>
      <w:r w:rsidR="008E39F0">
        <w:rPr>
          <w:rFonts w:hint="eastAsia"/>
          <w:sz w:val="24"/>
          <w:szCs w:val="32"/>
        </w:rPr>
        <w:t>维修通道，四周</w:t>
      </w:r>
      <w:r w:rsidR="00B72609">
        <w:rPr>
          <w:rFonts w:hint="eastAsia"/>
          <w:sz w:val="24"/>
          <w:szCs w:val="32"/>
        </w:rPr>
        <w:t>及</w:t>
      </w:r>
      <w:r w:rsidR="008E39F0">
        <w:rPr>
          <w:rFonts w:hint="eastAsia"/>
          <w:sz w:val="24"/>
          <w:szCs w:val="32"/>
        </w:rPr>
        <w:t>顶部做防水处理。显示屏的播放方式为：同步播放，</w:t>
      </w:r>
      <w:r w:rsidR="00460F0F">
        <w:rPr>
          <w:rFonts w:hint="eastAsia"/>
          <w:sz w:val="24"/>
          <w:szCs w:val="32"/>
        </w:rPr>
        <w:t>该</w:t>
      </w:r>
      <w:r w:rsidR="00152ED6">
        <w:rPr>
          <w:rFonts w:hint="eastAsia"/>
          <w:sz w:val="24"/>
          <w:szCs w:val="32"/>
        </w:rPr>
        <w:t>信息</w:t>
      </w:r>
      <w:r w:rsidR="00460F0F">
        <w:rPr>
          <w:rFonts w:hint="eastAsia"/>
          <w:sz w:val="24"/>
          <w:szCs w:val="32"/>
        </w:rPr>
        <w:t>发布</w:t>
      </w:r>
      <w:r w:rsidR="008E39F0">
        <w:rPr>
          <w:rFonts w:hint="eastAsia"/>
          <w:sz w:val="24"/>
          <w:szCs w:val="32"/>
        </w:rPr>
        <w:t>屏</w:t>
      </w:r>
      <w:r w:rsidR="00152ED6">
        <w:rPr>
          <w:rFonts w:hint="eastAsia"/>
          <w:sz w:val="24"/>
          <w:szCs w:val="32"/>
        </w:rPr>
        <w:t>显示面积基本</w:t>
      </w:r>
      <w:r w:rsidR="008E39F0">
        <w:rPr>
          <w:rFonts w:hint="eastAsia"/>
          <w:sz w:val="24"/>
          <w:szCs w:val="32"/>
        </w:rPr>
        <w:t>尺寸为：</w:t>
      </w:r>
      <w:r w:rsidR="008E39F0">
        <w:rPr>
          <w:rFonts w:hint="eastAsia"/>
          <w:sz w:val="24"/>
          <w:szCs w:val="32"/>
        </w:rPr>
        <w:t>9.92</w:t>
      </w:r>
      <w:r w:rsidR="008E39F0">
        <w:rPr>
          <w:rFonts w:hint="eastAsia"/>
          <w:sz w:val="24"/>
          <w:szCs w:val="32"/>
        </w:rPr>
        <w:t>米</w:t>
      </w:r>
      <w:r w:rsidR="008E39F0">
        <w:rPr>
          <w:rFonts w:hint="eastAsia"/>
          <w:sz w:val="24"/>
          <w:szCs w:val="32"/>
        </w:rPr>
        <w:t>*5.6</w:t>
      </w:r>
      <w:r w:rsidR="008E39F0">
        <w:rPr>
          <w:rFonts w:hint="eastAsia"/>
          <w:sz w:val="24"/>
          <w:szCs w:val="32"/>
        </w:rPr>
        <w:t>米</w:t>
      </w:r>
      <w:r w:rsidR="008E39F0">
        <w:rPr>
          <w:rFonts w:hint="eastAsia"/>
          <w:sz w:val="24"/>
          <w:szCs w:val="32"/>
        </w:rPr>
        <w:t>=55.552</w:t>
      </w:r>
      <w:r w:rsidR="008E39F0">
        <w:rPr>
          <w:rFonts w:hint="eastAsia"/>
          <w:sz w:val="24"/>
          <w:szCs w:val="32"/>
        </w:rPr>
        <w:t>平方米，需要包含配置厚防水箱体，散热</w:t>
      </w:r>
      <w:r w:rsidR="00152ED6">
        <w:rPr>
          <w:rFonts w:hint="eastAsia"/>
          <w:sz w:val="24"/>
          <w:szCs w:val="32"/>
        </w:rPr>
        <w:t>装置</w:t>
      </w:r>
      <w:r w:rsidR="008E39F0">
        <w:rPr>
          <w:rFonts w:hint="eastAsia"/>
          <w:sz w:val="24"/>
          <w:szCs w:val="32"/>
        </w:rPr>
        <w:t>，控制主机，</w:t>
      </w:r>
      <w:r w:rsidR="00152ED6">
        <w:rPr>
          <w:rFonts w:hint="eastAsia"/>
          <w:sz w:val="24"/>
          <w:szCs w:val="32"/>
        </w:rPr>
        <w:t>专用</w:t>
      </w:r>
      <w:r w:rsidR="008E39F0">
        <w:rPr>
          <w:rFonts w:hint="eastAsia"/>
          <w:sz w:val="24"/>
          <w:szCs w:val="32"/>
        </w:rPr>
        <w:t>配电柜，</w:t>
      </w:r>
      <w:r w:rsidR="00460F0F">
        <w:rPr>
          <w:rFonts w:hint="eastAsia"/>
          <w:sz w:val="24"/>
          <w:szCs w:val="32"/>
        </w:rPr>
        <w:t>两边外框内各内置防水音柱一个、</w:t>
      </w:r>
      <w:r w:rsidR="008E39F0">
        <w:rPr>
          <w:rFonts w:hint="eastAsia"/>
          <w:sz w:val="24"/>
          <w:szCs w:val="32"/>
        </w:rPr>
        <w:t>控制器及接收卡等，为考虑户外大屏用电安全，大屏需配置远程控电开关，通过大屏系统软件开关上电</w:t>
      </w:r>
      <w:r w:rsidR="00152ED6">
        <w:rPr>
          <w:rFonts w:hint="eastAsia"/>
          <w:sz w:val="24"/>
          <w:szCs w:val="32"/>
        </w:rPr>
        <w:t>。特别说明：</w:t>
      </w:r>
      <w:r w:rsidR="008E39F0">
        <w:rPr>
          <w:rFonts w:hint="eastAsia"/>
          <w:b/>
          <w:bCs/>
          <w:color w:val="FF0000"/>
          <w:sz w:val="24"/>
          <w:szCs w:val="32"/>
        </w:rPr>
        <w:t>弧形大屏完成后整体重量必须在</w:t>
      </w:r>
      <w:r w:rsidR="00152ED6">
        <w:rPr>
          <w:rFonts w:hint="eastAsia"/>
          <w:b/>
          <w:bCs/>
          <w:color w:val="FF0000"/>
          <w:sz w:val="24"/>
          <w:szCs w:val="32"/>
        </w:rPr>
        <w:t>3</w:t>
      </w:r>
      <w:r w:rsidR="00152ED6">
        <w:rPr>
          <w:b/>
          <w:bCs/>
          <w:color w:val="FF0000"/>
          <w:sz w:val="24"/>
          <w:szCs w:val="32"/>
        </w:rPr>
        <w:t>000</w:t>
      </w:r>
      <w:r w:rsidR="00152ED6">
        <w:rPr>
          <w:rFonts w:hint="eastAsia"/>
          <w:b/>
          <w:bCs/>
          <w:color w:val="FF0000"/>
          <w:sz w:val="24"/>
          <w:szCs w:val="32"/>
        </w:rPr>
        <w:t>KG</w:t>
      </w:r>
      <w:r w:rsidR="008E39F0">
        <w:rPr>
          <w:rFonts w:hint="eastAsia"/>
          <w:b/>
          <w:bCs/>
          <w:color w:val="FF0000"/>
          <w:sz w:val="24"/>
          <w:szCs w:val="32"/>
        </w:rPr>
        <w:t>以</w:t>
      </w:r>
      <w:r w:rsidR="00152ED6">
        <w:rPr>
          <w:rFonts w:hint="eastAsia"/>
          <w:b/>
          <w:bCs/>
          <w:color w:val="FF0000"/>
          <w:sz w:val="24"/>
          <w:szCs w:val="32"/>
        </w:rPr>
        <w:t>内</w:t>
      </w:r>
      <w:r w:rsidR="008E39F0">
        <w:rPr>
          <w:rFonts w:hint="eastAsia"/>
          <w:b/>
          <w:bCs/>
          <w:color w:val="FF0000"/>
          <w:sz w:val="24"/>
          <w:szCs w:val="32"/>
        </w:rPr>
        <w:t>，整体</w:t>
      </w:r>
      <w:r w:rsidR="00152ED6">
        <w:rPr>
          <w:rFonts w:hint="eastAsia"/>
          <w:b/>
          <w:bCs/>
          <w:color w:val="FF0000"/>
          <w:sz w:val="24"/>
          <w:szCs w:val="32"/>
        </w:rPr>
        <w:t>构架物</w:t>
      </w:r>
      <w:r w:rsidR="008E39F0">
        <w:rPr>
          <w:rFonts w:hint="eastAsia"/>
          <w:b/>
          <w:bCs/>
          <w:color w:val="FF0000"/>
          <w:sz w:val="24"/>
          <w:szCs w:val="32"/>
        </w:rPr>
        <w:t>及图纸必须满足</w:t>
      </w:r>
      <w:r w:rsidR="00152ED6">
        <w:rPr>
          <w:rFonts w:hint="eastAsia"/>
          <w:b/>
          <w:bCs/>
          <w:color w:val="FF0000"/>
          <w:sz w:val="24"/>
          <w:szCs w:val="32"/>
        </w:rPr>
        <w:t>通过该楼建筑</w:t>
      </w:r>
      <w:r w:rsidR="008E39F0">
        <w:rPr>
          <w:rFonts w:hint="eastAsia"/>
          <w:b/>
          <w:bCs/>
          <w:color w:val="FF0000"/>
          <w:sz w:val="24"/>
          <w:szCs w:val="32"/>
        </w:rPr>
        <w:t>设计院安全评估</w:t>
      </w:r>
      <w:r w:rsidR="00152ED6">
        <w:rPr>
          <w:rFonts w:hint="eastAsia"/>
          <w:b/>
          <w:bCs/>
          <w:color w:val="FF0000"/>
          <w:sz w:val="24"/>
          <w:szCs w:val="32"/>
        </w:rPr>
        <w:t>；</w:t>
      </w:r>
    </w:p>
    <w:p w14:paraId="00F3BEE7" w14:textId="77777777" w:rsidR="00152ED6" w:rsidRDefault="00152ED6">
      <w:pPr>
        <w:spacing w:line="360" w:lineRule="auto"/>
        <w:rPr>
          <w:sz w:val="24"/>
          <w:szCs w:val="32"/>
        </w:rPr>
      </w:pPr>
    </w:p>
    <w:p w14:paraId="4CD1D1A4" w14:textId="582DAFDA" w:rsidR="00571A4F" w:rsidRDefault="00D010E6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三．</w:t>
      </w:r>
      <w:r w:rsidR="00152ED6">
        <w:rPr>
          <w:rFonts w:hint="eastAsia"/>
          <w:sz w:val="24"/>
          <w:szCs w:val="32"/>
        </w:rPr>
        <w:t>信息屏</w:t>
      </w:r>
      <w:r w:rsidR="00152ED6">
        <w:rPr>
          <w:rFonts w:hint="eastAsia"/>
          <w:sz w:val="24"/>
          <w:szCs w:val="32"/>
        </w:rPr>
        <w:t>2</w:t>
      </w:r>
      <w:r w:rsidR="00152ED6">
        <w:rPr>
          <w:rFonts w:hint="eastAsia"/>
          <w:sz w:val="24"/>
          <w:szCs w:val="32"/>
        </w:rPr>
        <w:t>：</w:t>
      </w:r>
      <w:r w:rsidR="008E39F0">
        <w:rPr>
          <w:rFonts w:hint="eastAsia"/>
          <w:sz w:val="24"/>
          <w:szCs w:val="32"/>
        </w:rPr>
        <w:t>在医院大门正上方安装</w:t>
      </w:r>
      <w:r w:rsidR="00152ED6">
        <w:rPr>
          <w:rFonts w:hint="eastAsia"/>
          <w:sz w:val="24"/>
          <w:szCs w:val="32"/>
        </w:rPr>
        <w:t>镶嵌式信息发布</w:t>
      </w:r>
      <w:r w:rsidR="008E39F0">
        <w:rPr>
          <w:rFonts w:hint="eastAsia"/>
          <w:sz w:val="24"/>
          <w:szCs w:val="32"/>
        </w:rPr>
        <w:t>屏，</w:t>
      </w:r>
      <w:r w:rsidR="00152ED6">
        <w:rPr>
          <w:rFonts w:hint="eastAsia"/>
          <w:sz w:val="24"/>
          <w:szCs w:val="32"/>
        </w:rPr>
        <w:t>安装位置</w:t>
      </w:r>
      <w:r w:rsidR="008E39F0">
        <w:rPr>
          <w:rFonts w:hint="eastAsia"/>
          <w:sz w:val="24"/>
          <w:szCs w:val="32"/>
        </w:rPr>
        <w:t>尺寸为长</w:t>
      </w:r>
      <w:r w:rsidR="008E39F0">
        <w:rPr>
          <w:rFonts w:hint="eastAsia"/>
          <w:sz w:val="24"/>
          <w:szCs w:val="32"/>
        </w:rPr>
        <w:t>6.82</w:t>
      </w:r>
      <w:r w:rsidR="008E39F0">
        <w:rPr>
          <w:rFonts w:hint="eastAsia"/>
          <w:sz w:val="24"/>
          <w:szCs w:val="32"/>
        </w:rPr>
        <w:t>米高</w:t>
      </w:r>
      <w:r w:rsidR="008E39F0">
        <w:rPr>
          <w:rFonts w:hint="eastAsia"/>
          <w:sz w:val="24"/>
          <w:szCs w:val="32"/>
        </w:rPr>
        <w:t>3.3</w:t>
      </w:r>
      <w:r w:rsidR="008E39F0">
        <w:rPr>
          <w:rFonts w:hint="eastAsia"/>
          <w:sz w:val="24"/>
          <w:szCs w:val="32"/>
        </w:rPr>
        <w:t>米，完成厚度跟外墙做一个平面</w:t>
      </w:r>
      <w:r w:rsidR="00460F0F">
        <w:rPr>
          <w:rFonts w:hint="eastAsia"/>
          <w:sz w:val="24"/>
          <w:szCs w:val="32"/>
        </w:rPr>
        <w:t>。</w:t>
      </w:r>
      <w:r w:rsidR="008E39F0">
        <w:rPr>
          <w:rFonts w:hint="eastAsia"/>
          <w:sz w:val="24"/>
          <w:szCs w:val="32"/>
        </w:rPr>
        <w:t>显示屏的播放方式为：同步播放，</w:t>
      </w:r>
      <w:r w:rsidR="00460F0F">
        <w:rPr>
          <w:rFonts w:hint="eastAsia"/>
          <w:sz w:val="24"/>
          <w:szCs w:val="32"/>
        </w:rPr>
        <w:t>该信息发布</w:t>
      </w:r>
      <w:r w:rsidR="008E39F0">
        <w:rPr>
          <w:rFonts w:hint="eastAsia"/>
          <w:sz w:val="24"/>
          <w:szCs w:val="32"/>
        </w:rPr>
        <w:t>屏净屏尺寸为：</w:t>
      </w:r>
      <w:r w:rsidR="008E39F0">
        <w:rPr>
          <w:rFonts w:hint="eastAsia"/>
          <w:sz w:val="24"/>
          <w:szCs w:val="32"/>
        </w:rPr>
        <w:t>6.72</w:t>
      </w:r>
      <w:r w:rsidR="008E39F0">
        <w:rPr>
          <w:rFonts w:hint="eastAsia"/>
          <w:sz w:val="24"/>
          <w:szCs w:val="32"/>
        </w:rPr>
        <w:t>米</w:t>
      </w:r>
      <w:r w:rsidR="008E39F0">
        <w:rPr>
          <w:rFonts w:hint="eastAsia"/>
          <w:sz w:val="24"/>
          <w:szCs w:val="32"/>
        </w:rPr>
        <w:t>*3.2</w:t>
      </w:r>
      <w:r w:rsidR="008E39F0">
        <w:rPr>
          <w:rFonts w:hint="eastAsia"/>
          <w:sz w:val="24"/>
          <w:szCs w:val="32"/>
        </w:rPr>
        <w:t>米</w:t>
      </w:r>
      <w:r w:rsidR="008E39F0">
        <w:rPr>
          <w:rFonts w:hint="eastAsia"/>
          <w:sz w:val="24"/>
          <w:szCs w:val="32"/>
        </w:rPr>
        <w:t>=21.504</w:t>
      </w:r>
      <w:r w:rsidR="008E39F0">
        <w:rPr>
          <w:rFonts w:hint="eastAsia"/>
          <w:sz w:val="24"/>
          <w:szCs w:val="32"/>
        </w:rPr>
        <w:t>平方米，需要包含配置散热设备，</w:t>
      </w:r>
      <w:r w:rsidR="008E39F0">
        <w:rPr>
          <w:rFonts w:hint="eastAsia"/>
          <w:sz w:val="24"/>
          <w:szCs w:val="32"/>
        </w:rPr>
        <w:lastRenderedPageBreak/>
        <w:t>控制主机，</w:t>
      </w:r>
      <w:r w:rsidR="001F4707">
        <w:rPr>
          <w:rFonts w:hint="eastAsia"/>
          <w:sz w:val="24"/>
          <w:szCs w:val="32"/>
        </w:rPr>
        <w:t>专用</w:t>
      </w:r>
      <w:r w:rsidR="008E39F0">
        <w:rPr>
          <w:rFonts w:hint="eastAsia"/>
          <w:sz w:val="24"/>
          <w:szCs w:val="32"/>
        </w:rPr>
        <w:t>配电柜，控制器及接收卡等，为考虑户外大屏用电安全，大屏需配置远程控电开关，通过大屏系统软件开关上电</w:t>
      </w:r>
      <w:r w:rsidR="001F4707">
        <w:rPr>
          <w:rFonts w:hint="eastAsia"/>
          <w:sz w:val="24"/>
          <w:szCs w:val="32"/>
        </w:rPr>
        <w:t>；</w:t>
      </w:r>
    </w:p>
    <w:p w14:paraId="2864522D" w14:textId="7A875462" w:rsidR="00571A4F" w:rsidRDefault="00D010E6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四．</w:t>
      </w:r>
      <w:r w:rsidR="008E39F0">
        <w:rPr>
          <w:rFonts w:hint="eastAsia"/>
          <w:sz w:val="24"/>
          <w:szCs w:val="32"/>
        </w:rPr>
        <w:t xml:space="preserve"> </w:t>
      </w:r>
      <w:r w:rsidR="004758C3">
        <w:rPr>
          <w:rFonts w:hint="eastAsia"/>
          <w:sz w:val="24"/>
          <w:szCs w:val="32"/>
        </w:rPr>
        <w:t>安装</w:t>
      </w:r>
      <w:r w:rsidR="008E39F0">
        <w:rPr>
          <w:rFonts w:hint="eastAsia"/>
          <w:sz w:val="24"/>
          <w:szCs w:val="32"/>
        </w:rPr>
        <w:t>效果图：</w:t>
      </w:r>
    </w:p>
    <w:p w14:paraId="2BB15AC5" w14:textId="77777777" w:rsidR="00571A4F" w:rsidRDefault="008E39F0">
      <w:pPr>
        <w:spacing w:line="360" w:lineRule="auto"/>
        <w:jc w:val="center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/>
          <w:noProof/>
          <w:sz w:val="28"/>
          <w:szCs w:val="36"/>
        </w:rPr>
        <w:drawing>
          <wp:inline distT="0" distB="0" distL="114300" distR="114300" wp14:anchorId="2D6EFE8F" wp14:editId="1628761D">
            <wp:extent cx="4440555" cy="3330575"/>
            <wp:effectExtent l="0" t="0" r="17145" b="3175"/>
            <wp:docPr id="37" name="图片 37" descr="5ba3d604fe2a69f57c6a405ddcc8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5ba3d604fe2a69f57c6a405ddcc8b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09E9" w14:textId="28BED732" w:rsidR="00571A4F" w:rsidRDefault="008E39F0">
      <w:pPr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（</w:t>
      </w:r>
      <w:r w:rsidR="001F4707">
        <w:rPr>
          <w:rFonts w:ascii="宋体" w:eastAsia="宋体" w:hAnsi="宋体" w:cs="宋体" w:hint="eastAsia"/>
          <w:b/>
          <w:bCs/>
          <w:sz w:val="24"/>
          <w:szCs w:val="32"/>
        </w:rPr>
        <w:t>信息屏1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坐立式弧形户外</w:t>
      </w:r>
      <w:r w:rsidR="001F4707">
        <w:rPr>
          <w:rFonts w:ascii="宋体" w:eastAsia="宋体" w:hAnsi="宋体" w:cs="宋体" w:hint="eastAsia"/>
          <w:b/>
          <w:bCs/>
          <w:sz w:val="24"/>
          <w:szCs w:val="32"/>
        </w:rPr>
        <w:t>信息发布屏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）</w:t>
      </w:r>
    </w:p>
    <w:p w14:paraId="262D2163" w14:textId="77777777" w:rsidR="00571A4F" w:rsidRDefault="008E39F0">
      <w:pPr>
        <w:spacing w:line="360" w:lineRule="auto"/>
        <w:jc w:val="center"/>
      </w:pPr>
      <w:r>
        <w:rPr>
          <w:rFonts w:hint="eastAsia"/>
          <w:noProof/>
        </w:rPr>
        <w:drawing>
          <wp:inline distT="0" distB="0" distL="114300" distR="114300" wp14:anchorId="2947F8EC" wp14:editId="49254D07">
            <wp:extent cx="4352925" cy="3265170"/>
            <wp:effectExtent l="0" t="0" r="9525" b="11430"/>
            <wp:docPr id="7" name="图片 7" descr="b7be0566fe9aed7cd41bff9365756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7be0566fe9aed7cd41bff9365756e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6A277" w14:textId="018CA013" w:rsidR="00571A4F" w:rsidRDefault="008E39F0">
      <w:pPr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（</w:t>
      </w:r>
      <w:r w:rsidR="001F4707">
        <w:rPr>
          <w:rFonts w:ascii="宋体" w:eastAsia="宋体" w:hAnsi="宋体" w:cs="宋体" w:hint="eastAsia"/>
          <w:b/>
          <w:bCs/>
          <w:sz w:val="24"/>
          <w:szCs w:val="32"/>
        </w:rPr>
        <w:t>信息屏2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嵌入式户外</w:t>
      </w:r>
      <w:r w:rsidR="001F4707">
        <w:rPr>
          <w:rFonts w:ascii="宋体" w:eastAsia="宋体" w:hAnsi="宋体" w:cs="宋体" w:hint="eastAsia"/>
          <w:b/>
          <w:bCs/>
          <w:sz w:val="24"/>
          <w:szCs w:val="32"/>
        </w:rPr>
        <w:t>信息发布屏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）</w:t>
      </w:r>
    </w:p>
    <w:p w14:paraId="78737E5A" w14:textId="24A7EF33" w:rsidR="00571A4F" w:rsidRPr="00D010E6" w:rsidRDefault="008E39F0" w:rsidP="00D010E6">
      <w:pPr>
        <w:pStyle w:val="a5"/>
        <w:numPr>
          <w:ilvl w:val="0"/>
          <w:numId w:val="7"/>
        </w:numPr>
        <w:tabs>
          <w:tab w:val="left" w:pos="312"/>
        </w:tabs>
        <w:spacing w:line="360" w:lineRule="auto"/>
        <w:ind w:firstLineChars="0"/>
        <w:jc w:val="left"/>
        <w:rPr>
          <w:rFonts w:ascii="宋体" w:eastAsia="宋体" w:hAnsi="宋体" w:cs="宋体"/>
          <w:sz w:val="24"/>
        </w:rPr>
      </w:pPr>
      <w:r w:rsidRPr="00D010E6">
        <w:rPr>
          <w:rFonts w:ascii="宋体" w:eastAsia="宋体" w:hAnsi="宋体" w:cs="宋体" w:hint="eastAsia"/>
          <w:sz w:val="24"/>
        </w:rPr>
        <w:t>显示功能</w:t>
      </w:r>
      <w:r w:rsidR="004758C3" w:rsidRPr="00D010E6">
        <w:rPr>
          <w:rFonts w:ascii="宋体" w:eastAsia="宋体" w:hAnsi="宋体" w:cs="宋体" w:hint="eastAsia"/>
          <w:sz w:val="24"/>
        </w:rPr>
        <w:t>（包</w:t>
      </w:r>
      <w:r w:rsidR="00D010E6">
        <w:rPr>
          <w:rFonts w:ascii="宋体" w:eastAsia="宋体" w:hAnsi="宋体" w:cs="宋体" w:hint="eastAsia"/>
          <w:sz w:val="24"/>
        </w:rPr>
        <w:t>含</w:t>
      </w:r>
      <w:r w:rsidR="004758C3" w:rsidRPr="00D010E6">
        <w:rPr>
          <w:rFonts w:ascii="宋体" w:eastAsia="宋体" w:hAnsi="宋体" w:cs="宋体" w:hint="eastAsia"/>
          <w:sz w:val="24"/>
        </w:rPr>
        <w:t>但不限于</w:t>
      </w:r>
      <w:r w:rsidR="00D010E6">
        <w:rPr>
          <w:rFonts w:ascii="宋体" w:eastAsia="宋体" w:hAnsi="宋体" w:cs="宋体" w:hint="eastAsia"/>
          <w:sz w:val="24"/>
        </w:rPr>
        <w:t>以下内容</w:t>
      </w:r>
      <w:r w:rsidR="004758C3" w:rsidRPr="00D010E6">
        <w:rPr>
          <w:rFonts w:ascii="宋体" w:eastAsia="宋体" w:hAnsi="宋体" w:cs="宋体" w:hint="eastAsia"/>
          <w:sz w:val="24"/>
        </w:rPr>
        <w:t>）</w:t>
      </w:r>
      <w:r w:rsidRPr="00D010E6">
        <w:rPr>
          <w:rFonts w:ascii="宋体" w:eastAsia="宋体" w:hAnsi="宋体" w:cs="宋体" w:hint="eastAsia"/>
          <w:sz w:val="24"/>
        </w:rPr>
        <w:t>：</w:t>
      </w:r>
    </w:p>
    <w:p w14:paraId="01C33BB5" w14:textId="58A146E6" w:rsidR="00571A4F" w:rsidRDefault="00D010E6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lang w:bidi="ar"/>
        </w:rPr>
        <w:t>1</w:t>
      </w:r>
      <w:r w:rsidR="008E39F0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 xml:space="preserve">.多显示屏导播 </w:t>
      </w:r>
    </w:p>
    <w:p w14:paraId="39D64FB8" w14:textId="77777777" w:rsidR="00571A4F" w:rsidRDefault="008E39F0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lastRenderedPageBreak/>
        <w:t>软件可同时导播多个映射位置不同的显示屏，每个显示屏可设置不同的播放方案</w:t>
      </w:r>
    </w:p>
    <w:p w14:paraId="6DBD0BD4" w14:textId="65BC938A" w:rsidR="00571A4F" w:rsidRDefault="00D010E6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lang w:bidi="ar"/>
        </w:rPr>
        <w:t>2</w:t>
      </w:r>
      <w:r w:rsidR="008E39F0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 xml:space="preserve">.多日期多时段调度功能 </w:t>
      </w:r>
    </w:p>
    <w:p w14:paraId="087BA786" w14:textId="77777777" w:rsidR="00571A4F" w:rsidRDefault="008E39F0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可设置不同的日期和时间播放不同的节目页内容；</w:t>
      </w:r>
    </w:p>
    <w:p w14:paraId="0AD67B8D" w14:textId="3856A8BD" w:rsidR="00571A4F" w:rsidRDefault="00D010E6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lang w:bidi="ar"/>
        </w:rPr>
        <w:t>3</w:t>
      </w:r>
      <w:r w:rsidR="008E39F0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 xml:space="preserve">.多节目页功能 </w:t>
      </w:r>
    </w:p>
    <w:p w14:paraId="614E88B8" w14:textId="77777777" w:rsidR="00571A4F" w:rsidRDefault="008E39F0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每个播放时段可包含多个“窗口布局不同的节目页”；</w:t>
      </w:r>
    </w:p>
    <w:p w14:paraId="1CDFD309" w14:textId="24DCB698" w:rsidR="00571A4F" w:rsidRDefault="00D010E6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lang w:bidi="ar"/>
        </w:rPr>
        <w:t>4</w:t>
      </w:r>
      <w:r w:rsidR="008E39F0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 xml:space="preserve">.节目页多窗口功能 </w:t>
      </w:r>
    </w:p>
    <w:p w14:paraId="51AFD217" w14:textId="77777777" w:rsidR="00571A4F" w:rsidRDefault="008E39F0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每个节目页可添加多个窗口，窗口的大小和位置可任意设置</w:t>
      </w:r>
    </w:p>
    <w:p w14:paraId="611BA3AE" w14:textId="6CE60742" w:rsidR="00571A4F" w:rsidRDefault="00D010E6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lang w:bidi="ar"/>
        </w:rPr>
        <w:t>5</w:t>
      </w:r>
      <w:r w:rsidR="008E39F0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 xml:space="preserve">.多种媒体类型 </w:t>
      </w:r>
    </w:p>
    <w:p w14:paraId="7C63368E" w14:textId="3830F9EC" w:rsidR="00571A4F" w:rsidRDefault="008E39F0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支持视频，音频、图片、Flash、自定义文本、单行文本、静态文本、模拟时钟、数字 </w:t>
      </w:r>
    </w:p>
    <w:p w14:paraId="0530D874" w14:textId="77777777" w:rsidR="00571A4F" w:rsidRDefault="008E39F0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时钟、天气预报、计时、视频设备、网页、温湿度，流媒体，RSS、Vista 时钟、数码计时表等；</w:t>
      </w:r>
    </w:p>
    <w:p w14:paraId="3DEC9F26" w14:textId="645C50F5" w:rsidR="00571A4F" w:rsidRDefault="00D010E6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lang w:bidi="ar"/>
        </w:rPr>
        <w:t>6</w:t>
      </w:r>
      <w:r w:rsidR="008E39F0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 xml:space="preserve">.丰富的媒体属性 </w:t>
      </w:r>
    </w:p>
    <w:p w14:paraId="245C2E59" w14:textId="6F8C0795" w:rsidR="00571A4F" w:rsidRDefault="008E39F0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支持媒体的背景颜色、背景图片、透明度、音量、显示比例、出入场特效、特效速度、文字颜色、文字效果、字体、风格、透明等属性设置</w:t>
      </w:r>
    </w:p>
    <w:p w14:paraId="7F6ABF21" w14:textId="7D6695A0" w:rsidR="00571A4F" w:rsidRDefault="00D010E6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lang w:bidi="ar"/>
        </w:rPr>
        <w:t>7</w:t>
      </w:r>
      <w:r w:rsidR="008E39F0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 xml:space="preserve">.多种文字图片特效，平滑流畅 </w:t>
      </w:r>
    </w:p>
    <w:p w14:paraId="3D335B09" w14:textId="61C4EC79" w:rsidR="00571A4F" w:rsidRDefault="00460F0F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不少于3</w:t>
      </w:r>
      <w:r>
        <w:rPr>
          <w:rFonts w:ascii="宋体" w:eastAsia="宋体" w:hAnsi="宋体" w:cs="宋体"/>
          <w:color w:val="000000"/>
          <w:kern w:val="0"/>
          <w:sz w:val="24"/>
          <w:lang w:bidi="ar"/>
        </w:rPr>
        <w:t>0</w:t>
      </w:r>
      <w:r w:rsidR="008E39F0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种常用特效，且播放时平滑流畅，无水平切割线，无撕裂；</w:t>
      </w:r>
    </w:p>
    <w:p w14:paraId="76384075" w14:textId="50FF5989" w:rsidR="00571A4F" w:rsidRDefault="00D010E6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lang w:bidi="ar"/>
        </w:rPr>
        <w:t>8</w:t>
      </w:r>
      <w:r w:rsidR="008E39F0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 xml:space="preserve">.防止视频长时间播放卡死功能 </w:t>
      </w:r>
    </w:p>
    <w:p w14:paraId="15A60744" w14:textId="30D6B6D6" w:rsidR="00571A4F" w:rsidRPr="00460F0F" w:rsidRDefault="008E39F0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视频播放过程中，若由于解码器或计算机性能或资源的问题，出现长时间（大于 10s）的画面和声音卡死，软件会迅速恢复，</w:t>
      </w:r>
      <w:r w:rsidR="00460F0F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自动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切换到下一个媒体播放；</w:t>
      </w:r>
    </w:p>
    <w:p w14:paraId="1D7181B0" w14:textId="6FE1E493" w:rsidR="00571A4F" w:rsidRDefault="00D010E6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  <w:t>9</w:t>
      </w:r>
      <w:r w:rsidR="008E39F0"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.</w:t>
      </w:r>
      <w:r w:rsidR="008E39F0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 xml:space="preserve">页面流畅切换 </w:t>
      </w:r>
    </w:p>
    <w:p w14:paraId="26890971" w14:textId="77777777" w:rsidR="00571A4F" w:rsidRDefault="008E39F0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不同布局的两个节目页切换时不会出现黑屏；</w:t>
      </w:r>
    </w:p>
    <w:p w14:paraId="723BF8FB" w14:textId="1F920066" w:rsidR="00571A4F" w:rsidRDefault="00D010E6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  <w:t>10</w:t>
      </w:r>
      <w:r w:rsidR="008E39F0"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.</w:t>
      </w:r>
      <w:r w:rsidR="008E39F0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透明时钟、文字、走马灯</w:t>
      </w:r>
    </w:p>
    <w:p w14:paraId="01CBB996" w14:textId="77777777" w:rsidR="00571A4F" w:rsidRDefault="008E39F0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支持时钟、倒计时、文字、文件、天气预报的透明播放；</w:t>
      </w:r>
    </w:p>
    <w:p w14:paraId="506E2ADB" w14:textId="77777777" w:rsidR="00571A4F" w:rsidRDefault="00571A4F">
      <w:pPr>
        <w:spacing w:line="360" w:lineRule="auto"/>
        <w:jc w:val="left"/>
      </w:pPr>
    </w:p>
    <w:sectPr w:rsidR="00571A4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8A4EE" w14:textId="77777777" w:rsidR="00743425" w:rsidRDefault="00743425" w:rsidP="001F4707">
      <w:r>
        <w:separator/>
      </w:r>
    </w:p>
  </w:endnote>
  <w:endnote w:type="continuationSeparator" w:id="0">
    <w:p w14:paraId="12BA0C98" w14:textId="77777777" w:rsidR="00743425" w:rsidRDefault="00743425" w:rsidP="001F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244524"/>
      <w:docPartObj>
        <w:docPartGallery w:val="Page Numbers (Bottom of Page)"/>
        <w:docPartUnique/>
      </w:docPartObj>
    </w:sdtPr>
    <w:sdtEndPr/>
    <w:sdtContent>
      <w:p w14:paraId="53198887" w14:textId="6EE6C40C" w:rsidR="001F4707" w:rsidRDefault="001F47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DA2CAA7" w14:textId="77777777" w:rsidR="001F4707" w:rsidRDefault="001F47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26F59" w14:textId="77777777" w:rsidR="00743425" w:rsidRDefault="00743425" w:rsidP="001F4707">
      <w:r>
        <w:separator/>
      </w:r>
    </w:p>
  </w:footnote>
  <w:footnote w:type="continuationSeparator" w:id="0">
    <w:p w14:paraId="31C0D93B" w14:textId="77777777" w:rsidR="00743425" w:rsidRDefault="00743425" w:rsidP="001F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1D1CDB"/>
    <w:multiLevelType w:val="singleLevel"/>
    <w:tmpl w:val="A51D1CDB"/>
    <w:lvl w:ilvl="0">
      <w:start w:val="2"/>
      <w:numFmt w:val="chineseCounting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EE6FEA19"/>
    <w:multiLevelType w:val="singleLevel"/>
    <w:tmpl w:val="EE6FEA19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86947C5"/>
    <w:multiLevelType w:val="hybridMultilevel"/>
    <w:tmpl w:val="38662CEE"/>
    <w:lvl w:ilvl="0" w:tplc="B1163CCE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0B15F7"/>
    <w:multiLevelType w:val="singleLevel"/>
    <w:tmpl w:val="110B15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33613EE5"/>
    <w:multiLevelType w:val="hybridMultilevel"/>
    <w:tmpl w:val="8600259C"/>
    <w:lvl w:ilvl="0" w:tplc="401AA416">
      <w:start w:val="1"/>
      <w:numFmt w:val="japaneseCounting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BA0039"/>
    <w:multiLevelType w:val="hybridMultilevel"/>
    <w:tmpl w:val="43EE7D88"/>
    <w:lvl w:ilvl="0" w:tplc="274CEE72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EC14D78"/>
    <w:multiLevelType w:val="hybridMultilevel"/>
    <w:tmpl w:val="ECC862DA"/>
    <w:lvl w:ilvl="0" w:tplc="195AF432">
      <w:start w:val="5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4F"/>
    <w:rsid w:val="00152ED6"/>
    <w:rsid w:val="001F4707"/>
    <w:rsid w:val="00230AEF"/>
    <w:rsid w:val="00460F0F"/>
    <w:rsid w:val="004758C3"/>
    <w:rsid w:val="00571A4F"/>
    <w:rsid w:val="00743425"/>
    <w:rsid w:val="008E39F0"/>
    <w:rsid w:val="00B72609"/>
    <w:rsid w:val="00D010E6"/>
    <w:rsid w:val="00D9045B"/>
    <w:rsid w:val="171568B3"/>
    <w:rsid w:val="188F0391"/>
    <w:rsid w:val="1DD9646C"/>
    <w:rsid w:val="233B0B05"/>
    <w:rsid w:val="2B0E7A45"/>
    <w:rsid w:val="330D1F56"/>
    <w:rsid w:val="339672FB"/>
    <w:rsid w:val="35FE2B5A"/>
    <w:rsid w:val="3839592F"/>
    <w:rsid w:val="3BAB23F2"/>
    <w:rsid w:val="43034B37"/>
    <w:rsid w:val="446A7A09"/>
    <w:rsid w:val="4B3D619F"/>
    <w:rsid w:val="55EC1EDB"/>
    <w:rsid w:val="69C57DC1"/>
    <w:rsid w:val="6BF43692"/>
    <w:rsid w:val="7DD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27E02"/>
  <w15:docId w15:val="{6360B631-3A82-40E7-981F-E7E41865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="180" w:after="180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rsid w:val="00460F0F"/>
    <w:pPr>
      <w:ind w:firstLineChars="200" w:firstLine="420"/>
    </w:pPr>
  </w:style>
  <w:style w:type="paragraph" w:styleId="a6">
    <w:name w:val="header"/>
    <w:basedOn w:val="a"/>
    <w:link w:val="a7"/>
    <w:rsid w:val="001F4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F47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1F4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F47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李思明</dc:creator>
  <cp:lastModifiedBy>赵 锋度</cp:lastModifiedBy>
  <cp:revision>4</cp:revision>
  <dcterms:created xsi:type="dcterms:W3CDTF">2020-07-08T03:51:00Z</dcterms:created>
  <dcterms:modified xsi:type="dcterms:W3CDTF">2020-07-08T03:56:00Z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